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AA4" w:rsidRDefault="000A3BAE" w:rsidP="00F66AA4">
      <w:pPr>
        <w:rPr>
          <w:rFonts w:ascii="Arial" w:hAnsi="Arial" w:cs="Arial"/>
          <w:sz w:val="22"/>
          <w:szCs w:val="22"/>
          <w:lang w:val="en-CA"/>
        </w:rPr>
      </w:pPr>
      <w:r w:rsidRPr="001F4445">
        <w:rPr>
          <w:noProof/>
          <w:lang w:eastAsia="en-US"/>
        </w:rPr>
        <w:drawing>
          <wp:inline distT="0" distB="0" distL="0" distR="0" wp14:anchorId="34FB5F98" wp14:editId="2A8F142D">
            <wp:extent cx="3684190" cy="792480"/>
            <wp:effectExtent l="0" t="0" r="0" b="7620"/>
            <wp:docPr id="2" name="Picture 2" descr="Y:\CommunicationsOffice\SHARED\PHOTOS-IMAGES-VIDEOS\LOGOS\Medicine logos\signature_red with MEDICINE_horiz_bil_outlin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CommunicationsOffice\SHARED\PHOTOS-IMAGES-VIDEOS\LOGOS\Medicine logos\signature_red with MEDICINE_horiz_bil_outline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18495" cy="821369"/>
                    </a:xfrm>
                    <a:prstGeom prst="rect">
                      <a:avLst/>
                    </a:prstGeom>
                    <a:noFill/>
                    <a:ln>
                      <a:noFill/>
                    </a:ln>
                  </pic:spPr>
                </pic:pic>
              </a:graphicData>
            </a:graphic>
          </wp:inline>
        </w:drawing>
      </w:r>
    </w:p>
    <w:p w:rsidR="00C02D7A" w:rsidRPr="009E121A" w:rsidRDefault="00EB290E" w:rsidP="00FD062B">
      <w:pPr>
        <w:jc w:val="center"/>
        <w:rPr>
          <w:rFonts w:asciiTheme="minorHAnsi" w:hAnsiTheme="minorHAnsi"/>
          <w:b/>
          <w:bCs/>
          <w:lang w:val="fr-CA"/>
        </w:rPr>
      </w:pPr>
      <w:r w:rsidRPr="009E121A">
        <w:rPr>
          <w:rFonts w:asciiTheme="minorHAnsi" w:hAnsiTheme="minorHAnsi"/>
          <w:sz w:val="22"/>
          <w:szCs w:val="22"/>
          <w:lang w:val="fr-CA"/>
        </w:rPr>
        <w:t>La Faculté de médecine de l’Université McGill lance un appel à candidatures pour le poste de :</w:t>
      </w:r>
    </w:p>
    <w:p w:rsidR="00C02D7A" w:rsidRPr="009E121A" w:rsidRDefault="00361863" w:rsidP="00C01D2C">
      <w:pPr>
        <w:jc w:val="center"/>
        <w:rPr>
          <w:rFonts w:asciiTheme="minorHAnsi" w:hAnsiTheme="minorHAnsi"/>
          <w:b/>
          <w:bCs/>
          <w:sz w:val="28"/>
          <w:szCs w:val="28"/>
          <w:lang w:val="fr-CA"/>
        </w:rPr>
      </w:pPr>
    </w:p>
    <w:p w:rsidR="00BD5A82" w:rsidRPr="009E121A" w:rsidRDefault="00EB290E" w:rsidP="00B8481A">
      <w:pPr>
        <w:jc w:val="center"/>
        <w:rPr>
          <w:rFonts w:asciiTheme="minorHAnsi" w:hAnsiTheme="minorHAnsi"/>
          <w:lang w:val="fr-CA"/>
        </w:rPr>
      </w:pPr>
      <w:r w:rsidRPr="009E121A">
        <w:rPr>
          <w:rFonts w:asciiTheme="minorHAnsi" w:hAnsiTheme="minorHAnsi"/>
          <w:b/>
          <w:bCs/>
          <w:sz w:val="28"/>
          <w:szCs w:val="28"/>
          <w:lang w:val="fr-CA"/>
        </w:rPr>
        <w:t>Direct</w:t>
      </w:r>
      <w:r w:rsidR="000A3BAE" w:rsidRPr="009E121A">
        <w:rPr>
          <w:rFonts w:asciiTheme="minorHAnsi" w:hAnsiTheme="minorHAnsi"/>
          <w:b/>
          <w:bCs/>
          <w:sz w:val="28"/>
          <w:szCs w:val="28"/>
          <w:lang w:val="fr-CA"/>
        </w:rPr>
        <w:t>eur ou directrice</w:t>
      </w:r>
      <w:r w:rsidRPr="009E121A">
        <w:rPr>
          <w:rFonts w:asciiTheme="minorHAnsi" w:hAnsiTheme="minorHAnsi"/>
          <w:b/>
          <w:bCs/>
          <w:sz w:val="28"/>
          <w:szCs w:val="28"/>
          <w:lang w:val="fr-CA"/>
        </w:rPr>
        <w:t xml:space="preserve"> – </w:t>
      </w:r>
      <w:r w:rsidR="000A3BAE" w:rsidRPr="009E121A">
        <w:rPr>
          <w:rFonts w:asciiTheme="minorHAnsi" w:hAnsiTheme="minorHAnsi"/>
          <w:b/>
          <w:bCs/>
          <w:sz w:val="28"/>
          <w:szCs w:val="28"/>
          <w:lang w:val="fr-CA"/>
        </w:rPr>
        <w:t>École des sciences de la communication humaine</w:t>
      </w:r>
    </w:p>
    <w:p w:rsidR="00BD5A82" w:rsidRPr="009E121A" w:rsidRDefault="00361863" w:rsidP="00D421C0">
      <w:pPr>
        <w:jc w:val="both"/>
        <w:rPr>
          <w:rFonts w:asciiTheme="minorHAnsi" w:hAnsiTheme="minorHAnsi"/>
          <w:sz w:val="22"/>
          <w:szCs w:val="22"/>
          <w:lang w:val="fr-CA"/>
        </w:rPr>
      </w:pPr>
    </w:p>
    <w:p w:rsidR="00BD5A82" w:rsidRPr="009E121A" w:rsidRDefault="000A3BAE" w:rsidP="00AF60EB">
      <w:pPr>
        <w:jc w:val="both"/>
        <w:rPr>
          <w:rFonts w:asciiTheme="minorHAnsi" w:hAnsiTheme="minorHAnsi"/>
          <w:sz w:val="22"/>
          <w:szCs w:val="22"/>
          <w:lang w:val="fr-CA"/>
        </w:rPr>
      </w:pPr>
      <w:r w:rsidRPr="009E121A">
        <w:rPr>
          <w:rFonts w:asciiTheme="minorHAnsi" w:hAnsiTheme="minorHAnsi"/>
          <w:sz w:val="22"/>
          <w:szCs w:val="22"/>
          <w:lang w:val="fr-CA"/>
        </w:rPr>
        <w:t xml:space="preserve">L’Université </w:t>
      </w:r>
      <w:r w:rsidR="00EB290E" w:rsidRPr="009E121A">
        <w:rPr>
          <w:rFonts w:asciiTheme="minorHAnsi" w:hAnsiTheme="minorHAnsi"/>
          <w:sz w:val="22"/>
          <w:szCs w:val="22"/>
          <w:lang w:val="fr-CA"/>
        </w:rPr>
        <w:t>McGill</w:t>
      </w:r>
      <w:r w:rsidRPr="009E121A">
        <w:rPr>
          <w:rFonts w:asciiTheme="minorHAnsi" w:hAnsiTheme="minorHAnsi"/>
          <w:sz w:val="22"/>
          <w:szCs w:val="22"/>
          <w:lang w:val="fr-CA"/>
        </w:rPr>
        <w:t xml:space="preserve"> sollicite des candidatures de scientifiques afin de pourvoir le poste de directeur ou de directrice de l’École des sciences de la communication humaine</w:t>
      </w:r>
      <w:r w:rsidR="00EB290E" w:rsidRPr="009E121A">
        <w:rPr>
          <w:rFonts w:asciiTheme="minorHAnsi" w:hAnsiTheme="minorHAnsi"/>
          <w:sz w:val="22"/>
          <w:szCs w:val="22"/>
          <w:lang w:val="fr-CA"/>
        </w:rPr>
        <w:t xml:space="preserve">. </w:t>
      </w:r>
      <w:r w:rsidR="00552F85" w:rsidRPr="009E121A">
        <w:rPr>
          <w:rFonts w:asciiTheme="minorHAnsi" w:hAnsiTheme="minorHAnsi"/>
          <w:sz w:val="22"/>
          <w:szCs w:val="22"/>
          <w:lang w:val="fr-CA"/>
        </w:rPr>
        <w:t>L’École se consacre à l’excellence en recherche et en enseignement clinique et offre le plus ancien programme de recherche doctorale en sciences de la communication humaine au Canada.</w:t>
      </w:r>
      <w:r w:rsidR="00EB290E" w:rsidRPr="009E121A">
        <w:rPr>
          <w:rFonts w:asciiTheme="minorHAnsi" w:hAnsiTheme="minorHAnsi"/>
          <w:sz w:val="22"/>
          <w:szCs w:val="22"/>
          <w:lang w:val="fr-CA"/>
        </w:rPr>
        <w:t xml:space="preserve"> </w:t>
      </w:r>
      <w:r w:rsidR="007A0F89" w:rsidRPr="009E121A">
        <w:rPr>
          <w:rFonts w:asciiTheme="minorHAnsi" w:hAnsiTheme="minorHAnsi"/>
          <w:sz w:val="22"/>
          <w:szCs w:val="22"/>
          <w:lang w:val="fr-CA"/>
        </w:rPr>
        <w:t>Un corps professoral composé de 14 membres à temps plein, 10 membres à temps partiel et associés ainsi que de nombreux enseignants cliniciens assure la formation clinique à la maîtrise en orthophonie (programme de deux ans accueillant environ 30 étudiants par année) et la formation en recherche au doctorat et au postdoctorat (environ 23 étudiants</w:t>
      </w:r>
      <w:r w:rsidR="00EB290E" w:rsidRPr="009E121A">
        <w:rPr>
          <w:rFonts w:asciiTheme="minorHAnsi" w:hAnsiTheme="minorHAnsi"/>
          <w:sz w:val="22"/>
          <w:szCs w:val="22"/>
          <w:lang w:val="fr-CA"/>
        </w:rPr>
        <w:t xml:space="preserve">). </w:t>
      </w:r>
      <w:r w:rsidR="00EE777A" w:rsidRPr="009E121A">
        <w:rPr>
          <w:rFonts w:asciiTheme="minorHAnsi" w:hAnsiTheme="minorHAnsi"/>
          <w:sz w:val="22"/>
          <w:szCs w:val="22"/>
          <w:lang w:val="fr-CA"/>
        </w:rPr>
        <w:t>Les membres du corps professoral de l’École ont établi des liens de collaboration avec des départements et instituts mcgillois très variés (psychologie, linguistique, neurosciences, otorhinolaryngologie, génie biomédical, épidémiologie, Institut neurologique de Montréal), ainsi qu’avec d’autres universités montréalaises, et collaborent à des projets de recherche à l’échelle nationale et internationale.</w:t>
      </w:r>
      <w:r w:rsidR="003A6A8B" w:rsidRPr="009E121A">
        <w:rPr>
          <w:rFonts w:asciiTheme="minorHAnsi" w:hAnsiTheme="minorHAnsi"/>
          <w:sz w:val="22"/>
          <w:szCs w:val="22"/>
          <w:lang w:val="fr-CA"/>
        </w:rPr>
        <w:t xml:space="preserve"> </w:t>
      </w:r>
      <w:r w:rsidR="00A63A7C" w:rsidRPr="009E121A">
        <w:rPr>
          <w:rFonts w:asciiTheme="minorHAnsi" w:hAnsiTheme="minorHAnsi"/>
          <w:sz w:val="22"/>
          <w:szCs w:val="22"/>
          <w:lang w:val="fr-CA"/>
        </w:rPr>
        <w:t>Au cours des dernières années, l’École a joué un rôle pivot dans l’établissement et la direction d’un centre de recherche de calibre mondial, le Centre de recherche sur le cerveau, le langage et la musique (www.crblm.ca).</w:t>
      </w:r>
      <w:r w:rsidR="00EB290E" w:rsidRPr="009E121A">
        <w:rPr>
          <w:rFonts w:asciiTheme="minorHAnsi" w:hAnsiTheme="minorHAnsi"/>
          <w:sz w:val="22"/>
          <w:szCs w:val="22"/>
          <w:lang w:val="fr-CA"/>
        </w:rPr>
        <w:t xml:space="preserve"> </w:t>
      </w:r>
      <w:r w:rsidR="001942CA" w:rsidRPr="009E121A">
        <w:rPr>
          <w:rFonts w:asciiTheme="minorHAnsi" w:hAnsiTheme="minorHAnsi"/>
          <w:sz w:val="22"/>
          <w:szCs w:val="22"/>
          <w:lang w:val="fr-CA"/>
        </w:rPr>
        <w:t>L’École est située au cœur du campus de l’Université McGill au centre-ville de Montréal, une ville multilingue et dynamique.</w:t>
      </w:r>
    </w:p>
    <w:p w:rsidR="00C71BD1" w:rsidRPr="009E121A" w:rsidRDefault="00361863" w:rsidP="004A6978">
      <w:pPr>
        <w:jc w:val="both"/>
        <w:rPr>
          <w:rFonts w:asciiTheme="minorHAnsi" w:hAnsiTheme="minorHAnsi"/>
          <w:sz w:val="22"/>
          <w:szCs w:val="22"/>
          <w:lang w:val="fr-CA"/>
        </w:rPr>
      </w:pPr>
    </w:p>
    <w:p w:rsidR="00C71BD1" w:rsidRPr="009E121A" w:rsidRDefault="00606B90" w:rsidP="00C71BD1">
      <w:pPr>
        <w:jc w:val="both"/>
        <w:rPr>
          <w:rFonts w:asciiTheme="minorHAnsi" w:hAnsiTheme="minorHAnsi"/>
          <w:sz w:val="22"/>
          <w:szCs w:val="22"/>
          <w:lang w:val="fr-CA"/>
        </w:rPr>
      </w:pPr>
      <w:r w:rsidRPr="009E121A">
        <w:rPr>
          <w:rFonts w:asciiTheme="minorHAnsi" w:hAnsiTheme="minorHAnsi"/>
          <w:sz w:val="22"/>
          <w:szCs w:val="22"/>
          <w:lang w:val="fr-CA"/>
        </w:rPr>
        <w:t xml:space="preserve">Le directeur ou la directrice occupera un poste professoral </w:t>
      </w:r>
      <w:r w:rsidR="00C0771A" w:rsidRPr="009E121A">
        <w:rPr>
          <w:rFonts w:asciiTheme="minorHAnsi" w:hAnsiTheme="minorHAnsi"/>
          <w:sz w:val="22"/>
          <w:szCs w:val="22"/>
          <w:lang w:val="fr-CA"/>
        </w:rPr>
        <w:t xml:space="preserve">permanent </w:t>
      </w:r>
      <w:r w:rsidRPr="009E121A">
        <w:rPr>
          <w:rFonts w:asciiTheme="minorHAnsi" w:hAnsiTheme="minorHAnsi"/>
          <w:sz w:val="22"/>
          <w:szCs w:val="22"/>
          <w:lang w:val="fr-CA"/>
        </w:rPr>
        <w:t>au rang de professeur agrégé ou titulaire.</w:t>
      </w:r>
      <w:r w:rsidR="00EB290E" w:rsidRPr="009E121A">
        <w:rPr>
          <w:rFonts w:asciiTheme="minorHAnsi" w:hAnsiTheme="minorHAnsi"/>
          <w:sz w:val="22"/>
          <w:szCs w:val="22"/>
          <w:lang w:val="fr-CA"/>
        </w:rPr>
        <w:t xml:space="preserve"> </w:t>
      </w:r>
      <w:r w:rsidR="00DD07FB" w:rsidRPr="009E121A">
        <w:rPr>
          <w:rFonts w:asciiTheme="minorHAnsi" w:hAnsiTheme="minorHAnsi"/>
          <w:sz w:val="22"/>
          <w:szCs w:val="22"/>
          <w:lang w:val="fr-CA"/>
        </w:rPr>
        <w:t>La personne choisie sera responsable de l’orientation de la mission d’éducation des programmes cliniques et de recherche, ainsi que de l’établissement des priorités scientifiques et des objectifs de l’École.</w:t>
      </w:r>
      <w:r w:rsidR="00EB290E" w:rsidRPr="009E121A">
        <w:rPr>
          <w:rFonts w:asciiTheme="minorHAnsi" w:hAnsiTheme="minorHAnsi"/>
          <w:sz w:val="22"/>
          <w:szCs w:val="22"/>
          <w:lang w:val="fr-CA"/>
        </w:rPr>
        <w:t xml:space="preserve"> </w:t>
      </w:r>
      <w:r w:rsidR="00104A75" w:rsidRPr="009E121A">
        <w:rPr>
          <w:rFonts w:asciiTheme="minorHAnsi" w:hAnsiTheme="minorHAnsi"/>
          <w:sz w:val="22"/>
          <w:szCs w:val="22"/>
          <w:lang w:val="fr-CA"/>
        </w:rPr>
        <w:t>Une feuille de route marquée de succès et d’excellence en matière de recherche et de direction d’équipe est exigée.</w:t>
      </w:r>
      <w:r w:rsidR="00EB290E" w:rsidRPr="009E121A">
        <w:rPr>
          <w:rFonts w:asciiTheme="minorHAnsi" w:hAnsiTheme="minorHAnsi"/>
          <w:sz w:val="22"/>
          <w:szCs w:val="22"/>
          <w:lang w:val="fr-CA"/>
        </w:rPr>
        <w:t xml:space="preserve"> </w:t>
      </w:r>
      <w:r w:rsidR="004C41CC" w:rsidRPr="009E121A">
        <w:rPr>
          <w:rFonts w:asciiTheme="minorHAnsi" w:hAnsiTheme="minorHAnsi"/>
          <w:sz w:val="22"/>
          <w:szCs w:val="22"/>
          <w:lang w:val="fr-CA"/>
        </w:rPr>
        <w:t>Un doctorat ou un grade équivalent dans un domaine lié aux sciences de la communication humaine est exigé et une expérience dans les professions de la santé est souhaitable</w:t>
      </w:r>
      <w:r w:rsidR="00EB290E" w:rsidRPr="009E121A">
        <w:rPr>
          <w:rFonts w:asciiTheme="minorHAnsi" w:hAnsiTheme="minorHAnsi"/>
          <w:sz w:val="22"/>
          <w:szCs w:val="22"/>
          <w:lang w:val="fr-CA"/>
        </w:rPr>
        <w:t>.</w:t>
      </w:r>
    </w:p>
    <w:p w:rsidR="00C02D7A" w:rsidRPr="009E121A" w:rsidRDefault="00EB290E" w:rsidP="00C02D7A">
      <w:pPr>
        <w:pStyle w:val="BodyText"/>
        <w:kinsoku w:val="0"/>
        <w:overflowPunct w:val="0"/>
        <w:spacing w:before="195"/>
        <w:ind w:left="0" w:right="-540"/>
        <w:jc w:val="both"/>
        <w:rPr>
          <w:rFonts w:asciiTheme="minorHAnsi" w:hAnsiTheme="minorHAnsi" w:cs="Times New Roman"/>
          <w:lang w:val="fr-CA"/>
        </w:rPr>
      </w:pPr>
      <w:r w:rsidRPr="009E121A">
        <w:rPr>
          <w:rFonts w:asciiTheme="minorHAnsi" w:hAnsiTheme="minorHAnsi" w:cs="Times New Roman"/>
          <w:lang w:val="fr-CA"/>
        </w:rPr>
        <w:t xml:space="preserve">La maîtrise du français n’est pas essentielle, mais sera considérée comme un atout. </w:t>
      </w:r>
    </w:p>
    <w:p w:rsidR="00C02D7A" w:rsidRPr="009E121A" w:rsidRDefault="00EB290E" w:rsidP="00C02D7A">
      <w:pPr>
        <w:pStyle w:val="BodyText"/>
        <w:kinsoku w:val="0"/>
        <w:overflowPunct w:val="0"/>
        <w:spacing w:before="195"/>
        <w:ind w:left="0" w:right="-540"/>
        <w:jc w:val="both"/>
        <w:rPr>
          <w:rFonts w:asciiTheme="minorHAnsi" w:hAnsiTheme="minorHAnsi" w:cs="Times New Roman"/>
          <w:lang w:val="fr-CA"/>
        </w:rPr>
      </w:pPr>
      <w:r w:rsidRPr="009E121A">
        <w:rPr>
          <w:rFonts w:asciiTheme="minorHAnsi" w:hAnsiTheme="minorHAnsi" w:cs="Times New Roman"/>
          <w:lang w:val="fr-CA"/>
        </w:rPr>
        <w:t>Le salaire est négociable et sera établi en fonction des compétences et de l’expérience.</w:t>
      </w:r>
    </w:p>
    <w:p w:rsidR="00C02D7A" w:rsidRPr="009E121A" w:rsidRDefault="00361863" w:rsidP="00D421C0">
      <w:pPr>
        <w:jc w:val="both"/>
        <w:rPr>
          <w:rFonts w:asciiTheme="minorHAnsi" w:hAnsiTheme="minorHAnsi"/>
          <w:lang w:val="fr-CA"/>
        </w:rPr>
      </w:pPr>
    </w:p>
    <w:p w:rsidR="00BD5A82" w:rsidRPr="009E121A" w:rsidRDefault="00361863" w:rsidP="00D421C0">
      <w:pPr>
        <w:jc w:val="both"/>
        <w:rPr>
          <w:rFonts w:asciiTheme="minorHAnsi" w:hAnsiTheme="minorHAnsi"/>
          <w:lang w:val="fr-CA"/>
        </w:rPr>
      </w:pPr>
    </w:p>
    <w:p w:rsidR="00C02D7A" w:rsidRPr="009E121A" w:rsidRDefault="00EB290E" w:rsidP="00C02D7A">
      <w:pPr>
        <w:pStyle w:val="Default"/>
        <w:rPr>
          <w:rFonts w:asciiTheme="minorHAnsi" w:hAnsiTheme="minorHAnsi" w:cs="Times New Roman"/>
          <w:b/>
          <w:bCs/>
          <w:sz w:val="20"/>
          <w:szCs w:val="20"/>
          <w:lang w:val="fr-CA"/>
        </w:rPr>
      </w:pPr>
      <w:r w:rsidRPr="009E121A">
        <w:rPr>
          <w:rFonts w:asciiTheme="minorHAnsi" w:hAnsiTheme="minorHAnsi" w:cs="Times New Roman"/>
          <w:b/>
          <w:bCs/>
          <w:sz w:val="20"/>
          <w:szCs w:val="20"/>
          <w:lang w:val="fr-CA"/>
        </w:rPr>
        <w:t xml:space="preserve">SOUMISSION DE CANDIDATURE </w:t>
      </w:r>
    </w:p>
    <w:p w:rsidR="00C02D7A" w:rsidRPr="009E121A" w:rsidRDefault="00361863" w:rsidP="00C02D7A">
      <w:pPr>
        <w:pStyle w:val="Default"/>
        <w:rPr>
          <w:rFonts w:asciiTheme="minorHAnsi" w:hAnsiTheme="minorHAnsi"/>
          <w:sz w:val="20"/>
          <w:szCs w:val="20"/>
          <w:lang w:val="fr-CA"/>
        </w:rPr>
      </w:pPr>
    </w:p>
    <w:p w:rsidR="00C02D7A" w:rsidRPr="009E121A" w:rsidRDefault="00EB290E" w:rsidP="00C02D7A">
      <w:pPr>
        <w:pStyle w:val="Default"/>
        <w:rPr>
          <w:rFonts w:asciiTheme="minorHAnsi" w:hAnsiTheme="minorHAnsi"/>
          <w:color w:val="0000FF"/>
          <w:sz w:val="18"/>
          <w:szCs w:val="18"/>
          <w:u w:val="single"/>
          <w:lang w:val="fr-CA"/>
        </w:rPr>
      </w:pPr>
      <w:bookmarkStart w:id="0" w:name="_GoBack"/>
      <w:r w:rsidRPr="00361863">
        <w:rPr>
          <w:rFonts w:asciiTheme="minorHAnsi" w:hAnsiTheme="minorHAnsi" w:cs="Times New Roman"/>
          <w:sz w:val="22"/>
          <w:szCs w:val="22"/>
          <w:lang w:val="fr-CA"/>
        </w:rPr>
        <w:t>Les personnes intéressées doivent soumettre leur candidature en ligne à l’adresse suivante</w:t>
      </w:r>
      <w:r w:rsidRPr="009E121A">
        <w:rPr>
          <w:rFonts w:asciiTheme="minorHAnsi" w:hAnsiTheme="minorHAnsi" w:cs="Times New Roman"/>
          <w:lang w:val="fr-CA"/>
        </w:rPr>
        <w:t> </w:t>
      </w:r>
      <w:bookmarkEnd w:id="0"/>
      <w:r w:rsidRPr="009E121A">
        <w:rPr>
          <w:rFonts w:asciiTheme="minorHAnsi" w:hAnsiTheme="minorHAnsi" w:cs="Times New Roman"/>
          <w:lang w:val="fr-CA"/>
        </w:rPr>
        <w:t xml:space="preserve">: </w:t>
      </w:r>
      <w:hyperlink r:id="rId7" w:history="1">
        <w:r w:rsidRPr="009E121A">
          <w:rPr>
            <w:rStyle w:val="Hyperlink"/>
            <w:rFonts w:asciiTheme="minorHAnsi" w:hAnsiTheme="minorHAnsi"/>
            <w:sz w:val="18"/>
            <w:szCs w:val="18"/>
            <w:lang w:val="fr-CA"/>
          </w:rPr>
          <w:t>http://www.mcgill.ca/medicine-academic/positionsavailable</w:t>
        </w:r>
      </w:hyperlink>
      <w:r w:rsidRPr="009E121A">
        <w:rPr>
          <w:rFonts w:asciiTheme="minorHAnsi" w:hAnsiTheme="minorHAnsi"/>
          <w:sz w:val="18"/>
          <w:szCs w:val="18"/>
          <w:lang w:val="fr-CA"/>
        </w:rPr>
        <w:t xml:space="preserve"> </w:t>
      </w:r>
    </w:p>
    <w:p w:rsidR="00C02D7A" w:rsidRPr="009E121A" w:rsidRDefault="00361863" w:rsidP="00C02D7A">
      <w:pPr>
        <w:pStyle w:val="Default"/>
        <w:rPr>
          <w:rFonts w:asciiTheme="minorHAnsi" w:hAnsiTheme="minorHAnsi" w:cs="Times New Roman"/>
          <w:sz w:val="22"/>
          <w:szCs w:val="22"/>
          <w:lang w:val="fr-CA"/>
        </w:rPr>
      </w:pPr>
    </w:p>
    <w:p w:rsidR="00C02D7A" w:rsidRPr="009E121A" w:rsidRDefault="00EB290E" w:rsidP="00C02D7A">
      <w:pPr>
        <w:pStyle w:val="Default"/>
        <w:rPr>
          <w:rFonts w:asciiTheme="minorHAnsi" w:hAnsiTheme="minorHAnsi" w:cs="Times New Roman"/>
          <w:sz w:val="22"/>
          <w:szCs w:val="22"/>
          <w:lang w:val="fr-CA"/>
        </w:rPr>
      </w:pPr>
      <w:r w:rsidRPr="009E121A">
        <w:rPr>
          <w:rFonts w:asciiTheme="minorHAnsi" w:hAnsiTheme="minorHAnsi" w:cs="Times New Roman"/>
          <w:sz w:val="22"/>
          <w:szCs w:val="22"/>
          <w:lang w:val="fr-CA"/>
        </w:rPr>
        <w:t xml:space="preserve">Les dossiers de candidature doivent inclure les documents suivants : </w:t>
      </w:r>
    </w:p>
    <w:p w:rsidR="00C02D7A" w:rsidRPr="009E121A" w:rsidRDefault="00361863" w:rsidP="00C02D7A">
      <w:pPr>
        <w:pStyle w:val="Default"/>
        <w:rPr>
          <w:rFonts w:asciiTheme="minorHAnsi" w:hAnsiTheme="minorHAnsi" w:cs="Times New Roman"/>
          <w:sz w:val="22"/>
          <w:szCs w:val="22"/>
          <w:lang w:val="fr-CA"/>
        </w:rPr>
      </w:pPr>
    </w:p>
    <w:p w:rsidR="00F66AA4" w:rsidRPr="009E121A" w:rsidRDefault="00EB290E" w:rsidP="00FD062B">
      <w:pPr>
        <w:pStyle w:val="Default"/>
        <w:rPr>
          <w:rFonts w:asciiTheme="minorHAnsi" w:hAnsiTheme="minorHAnsi" w:cs="Times New Roman"/>
          <w:sz w:val="22"/>
          <w:szCs w:val="22"/>
          <w:lang w:val="fr-CA"/>
        </w:rPr>
      </w:pPr>
      <w:r w:rsidRPr="009E121A">
        <w:rPr>
          <w:rFonts w:asciiTheme="minorHAnsi" w:hAnsiTheme="minorHAnsi" w:cs="Times New Roman"/>
          <w:sz w:val="22"/>
          <w:szCs w:val="22"/>
          <w:lang w:val="fr-CA"/>
        </w:rPr>
        <w:t xml:space="preserve">- </w:t>
      </w:r>
      <w:r w:rsidRPr="009E121A">
        <w:rPr>
          <w:rFonts w:asciiTheme="minorHAnsi" w:hAnsiTheme="minorHAnsi" w:cs="Times New Roman"/>
          <w:sz w:val="22"/>
          <w:szCs w:val="22"/>
          <w:lang w:val="fr-CA"/>
        </w:rPr>
        <w:tab/>
        <w:t>une lettre de présentation et un curriculum vitæ (en un seul document PDF)</w:t>
      </w:r>
    </w:p>
    <w:p w:rsidR="00F66AA4" w:rsidRPr="009E121A" w:rsidRDefault="00361863" w:rsidP="00FD062B">
      <w:pPr>
        <w:pStyle w:val="Default"/>
        <w:rPr>
          <w:rFonts w:asciiTheme="minorHAnsi" w:hAnsiTheme="minorHAnsi" w:cs="Times New Roman"/>
          <w:sz w:val="22"/>
          <w:szCs w:val="22"/>
          <w:lang w:val="fr-CA"/>
        </w:rPr>
      </w:pPr>
    </w:p>
    <w:p w:rsidR="001B5E66" w:rsidRPr="009E121A" w:rsidRDefault="00EB290E" w:rsidP="007450AC">
      <w:pPr>
        <w:pStyle w:val="Default"/>
        <w:ind w:left="720" w:hanging="720"/>
        <w:rPr>
          <w:rFonts w:asciiTheme="minorHAnsi" w:hAnsiTheme="minorHAnsi" w:cs="Times New Roman"/>
          <w:sz w:val="22"/>
          <w:szCs w:val="22"/>
          <w:lang w:val="fr-CA"/>
        </w:rPr>
      </w:pPr>
      <w:r w:rsidRPr="009E121A">
        <w:rPr>
          <w:rFonts w:asciiTheme="minorHAnsi" w:hAnsiTheme="minorHAnsi" w:cs="Times New Roman"/>
          <w:sz w:val="22"/>
          <w:szCs w:val="22"/>
          <w:lang w:val="fr-CA"/>
        </w:rPr>
        <w:t xml:space="preserve">- </w:t>
      </w:r>
      <w:r w:rsidRPr="009E121A">
        <w:rPr>
          <w:rFonts w:asciiTheme="minorHAnsi" w:hAnsiTheme="minorHAnsi" w:cs="Times New Roman"/>
          <w:sz w:val="22"/>
          <w:szCs w:val="22"/>
          <w:lang w:val="fr-CA"/>
        </w:rPr>
        <w:tab/>
        <w:t xml:space="preserve">un énoncé de recherche (si des documents supplémentaires sont nécessaires, les regrouper en un seul document PDF) </w:t>
      </w:r>
    </w:p>
    <w:p w:rsidR="001B5E66" w:rsidRPr="009E121A" w:rsidRDefault="00361863" w:rsidP="00FD062B">
      <w:pPr>
        <w:pStyle w:val="Default"/>
        <w:rPr>
          <w:rFonts w:asciiTheme="minorHAnsi" w:hAnsiTheme="minorHAnsi" w:cs="Times New Roman"/>
          <w:sz w:val="22"/>
          <w:szCs w:val="22"/>
          <w:lang w:val="fr-CA"/>
        </w:rPr>
      </w:pPr>
    </w:p>
    <w:p w:rsidR="001B5E66" w:rsidRPr="009E121A" w:rsidRDefault="00EB290E" w:rsidP="00FD062B">
      <w:pPr>
        <w:pStyle w:val="Default"/>
        <w:rPr>
          <w:rFonts w:asciiTheme="minorHAnsi" w:hAnsiTheme="minorHAnsi" w:cs="Times New Roman"/>
          <w:sz w:val="22"/>
          <w:szCs w:val="22"/>
          <w:lang w:val="fr-CA"/>
        </w:rPr>
      </w:pPr>
      <w:r w:rsidRPr="009E121A">
        <w:rPr>
          <w:rFonts w:asciiTheme="minorHAnsi" w:hAnsiTheme="minorHAnsi" w:cs="Times New Roman"/>
          <w:sz w:val="22"/>
          <w:szCs w:val="22"/>
          <w:lang w:val="fr-CA"/>
        </w:rPr>
        <w:t>-</w:t>
      </w:r>
      <w:r w:rsidRPr="009E121A">
        <w:rPr>
          <w:rFonts w:asciiTheme="minorHAnsi" w:hAnsiTheme="minorHAnsi" w:cs="Times New Roman"/>
          <w:sz w:val="22"/>
          <w:szCs w:val="22"/>
          <w:lang w:val="fr-CA"/>
        </w:rPr>
        <w:tab/>
        <w:t>le nom et les coordonnées de trois personnes prêtes à fournir des références</w:t>
      </w:r>
    </w:p>
    <w:p w:rsidR="00BD5A82" w:rsidRPr="0030732F" w:rsidRDefault="00EB290E" w:rsidP="00F66AA4">
      <w:pPr>
        <w:pStyle w:val="Default"/>
        <w:spacing w:after="60"/>
        <w:rPr>
          <w:rFonts w:ascii="Times New Roman" w:hAnsi="Times New Roman" w:cs="Times New Roman"/>
          <w:sz w:val="22"/>
          <w:szCs w:val="22"/>
          <w:lang w:val="fr-CA"/>
        </w:rPr>
      </w:pPr>
      <w:r w:rsidRPr="009E121A">
        <w:rPr>
          <w:rFonts w:asciiTheme="minorHAnsi" w:hAnsiTheme="minorHAnsi" w:cs="Times New Roman"/>
          <w:noProof/>
        </w:rPr>
        <w:lastRenderedPageBreak/>
        <mc:AlternateContent>
          <mc:Choice Requires="wps">
            <w:drawing>
              <wp:anchor distT="0" distB="0" distL="114300" distR="114300" simplePos="0" relativeHeight="251659264" behindDoc="0" locked="0" layoutInCell="1" allowOverlap="1">
                <wp:simplePos x="0" y="0"/>
                <wp:positionH relativeFrom="margin">
                  <wp:posOffset>-528955</wp:posOffset>
                </wp:positionH>
                <wp:positionV relativeFrom="paragraph">
                  <wp:posOffset>354330</wp:posOffset>
                </wp:positionV>
                <wp:extent cx="6762750" cy="2581910"/>
                <wp:effectExtent l="0" t="0" r="19050" b="2794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2581910"/>
                        </a:xfrm>
                        <a:prstGeom prst="rect">
                          <a:avLst/>
                        </a:prstGeom>
                        <a:solidFill>
                          <a:srgbClr val="FFFFFF"/>
                        </a:solidFill>
                        <a:ln w="9525">
                          <a:solidFill>
                            <a:srgbClr val="000000"/>
                          </a:solidFill>
                          <a:miter lim="800000"/>
                          <a:headEnd/>
                          <a:tailEnd/>
                        </a:ln>
                      </wps:spPr>
                      <wps:txbx>
                        <w:txbxContent>
                          <w:p w:rsidR="00C02D7A" w:rsidRPr="0030732F" w:rsidRDefault="00EB290E" w:rsidP="00C02D7A">
                            <w:pPr>
                              <w:spacing w:before="100" w:beforeAutospacing="1" w:after="100" w:afterAutospacing="1"/>
                              <w:rPr>
                                <w:color w:val="000000" w:themeColor="text1"/>
                                <w:lang w:val="fr-CA" w:eastAsia="en-US"/>
                              </w:rPr>
                            </w:pPr>
                            <w:r w:rsidRPr="0030732F">
                              <w:rPr>
                                <w:rStyle w:val="Emphasis"/>
                                <w:color w:val="000000" w:themeColor="text1"/>
                                <w:spacing w:val="3"/>
                                <w:lang w:val="fr-CA"/>
                              </w:rPr>
                              <w:t xml:space="preserve">L’Université McGill recrute sur la base du mérite et s’est fermement engagée à promouvoir et instaurer l’équité et la diversité au sein de sa communauté. Nous accueillons favorablement les demandes d’emploi des personnes racisées et de minorités visibles, des femmes, des personnes autochtones, des personnes handicapées, des minorités ethniques, des personnes de toute orientation et identité sexuelles, ainsi que toute personne possédant les aptitudes et les connaissances lui permettant de travailler en collaboration avec diverses communautés. L’Université McGill met en œuvre un programme d’équité en matière d’emploi et invite les membres des groupes visés à indiquer leur appartenance à ces derniers dans leur dossier de candidature. </w:t>
                            </w:r>
                            <w:r w:rsidR="00A41051" w:rsidRPr="0030732F">
                              <w:rPr>
                                <w:rStyle w:val="Emphasis"/>
                                <w:color w:val="000000" w:themeColor="text1"/>
                                <w:spacing w:val="3"/>
                                <w:lang w:val="fr-CA"/>
                              </w:rPr>
                              <w:t xml:space="preserve">Les personnes handicapées qui pourraient avoir besoin d’accommodements à n’importe quelle étape du processus de candidature sont invitées à communiquer en toute confidentialité avec la professeure Angela Campbell, vice-principale exécutive adjointe (équité et priorités académiques) par </w:t>
                            </w:r>
                            <w:r w:rsidR="00A41051" w:rsidRPr="0030732F">
                              <w:rPr>
                                <w:rStyle w:val="Emphasis"/>
                                <w:color w:val="000000" w:themeColor="text1"/>
                                <w:spacing w:val="3"/>
                                <w:u w:val="single"/>
                                <w:lang w:val="fr-CA"/>
                              </w:rPr>
                              <w:t>courriel</w:t>
                            </w:r>
                            <w:r w:rsidR="00A41051" w:rsidRPr="0030732F">
                              <w:rPr>
                                <w:rStyle w:val="Emphasis"/>
                                <w:color w:val="000000" w:themeColor="text1"/>
                                <w:spacing w:val="3"/>
                                <w:lang w:val="fr-CA"/>
                              </w:rPr>
                              <w:t xml:space="preserve"> ou téléphone au 514-398-1660.</w:t>
                            </w:r>
                          </w:p>
                          <w:p w:rsidR="00C02D7A" w:rsidRPr="0030732F" w:rsidRDefault="00EB290E" w:rsidP="00C02D7A">
                            <w:pPr>
                              <w:pStyle w:val="BodyText"/>
                              <w:kinsoku w:val="0"/>
                              <w:overflowPunct w:val="0"/>
                              <w:spacing w:before="147"/>
                              <w:ind w:left="0" w:right="158"/>
                              <w:rPr>
                                <w:rFonts w:ascii="Times New Roman" w:hAnsi="Times New Roman" w:cs="Times New Roman"/>
                                <w:i/>
                                <w:iCs/>
                                <w:color w:val="000000" w:themeColor="text1"/>
                                <w:sz w:val="24"/>
                                <w:szCs w:val="24"/>
                                <w:lang w:val="fr-CA"/>
                              </w:rPr>
                            </w:pPr>
                            <w:r w:rsidRPr="0030732F">
                              <w:rPr>
                                <w:rFonts w:ascii="Times New Roman" w:hAnsi="Times New Roman" w:cs="Times New Roman"/>
                                <w:i/>
                                <w:iCs/>
                                <w:color w:val="000000" w:themeColor="text1"/>
                                <w:sz w:val="24"/>
                                <w:szCs w:val="24"/>
                                <w:lang w:val="fr-CA"/>
                              </w:rPr>
                              <w:t>Tous les candidats qualifiés sont invités à poser leur candidature; cependant, en vertu des exigences sur l’immigration en vigueur au Canada, les Canadiens et les résidents permanents auront priorité.</w:t>
                            </w: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4" o:spid="_x0000_s1026" type="#_x0000_t202" style="position:absolute;margin-left:-41.65pt;margin-top:27.9pt;width:532.5pt;height:203.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">
                <v:textbox>
                  <w:txbxContent>
                    <w:p w:rsidR="00C02D7A" w:rsidRPr="0030732F" w:rsidRDefault="00EB290E" w:rsidP="00C02D7A">
                      <w:pPr>
                        <w:spacing w:before="100" w:beforeAutospacing="1" w:after="100" w:afterAutospacing="1"/>
                        <w:rPr>
                          <w:color w:val="000000" w:themeColor="text1"/>
                          <w:lang w:val="fr-CA" w:eastAsia="en-US"/>
                        </w:rPr>
                      </w:pPr>
                      <w:r w:rsidRPr="0030732F">
                        <w:rPr>
                          <w:rStyle w:val="Accentuation"/>
                          <w:color w:val="000000" w:themeColor="text1"/>
                          <w:spacing w:val="3"/>
                          <w:lang w:val="fr-CA"/>
                        </w:rPr>
                        <w:t xml:space="preserve">L’Université McGill recrute sur la base du mérite et s’est fermement engagée à promouvoir et instaurer l’équité et la diversité au sein de sa communauté. Nous accueillons favorablement les demandes d’emploi des personnes racisées et de minorités visibles, des femmes, des personnes autochtones, des personnes handicapées, des minorités ethniques, des personnes de toute orientation et identité sexuelles, ainsi que toute personne possédant les aptitudes et les connaissances lui permettant de travailler en collaboration avec diverses communautés. L’Université McGill met en œuvre un programme d’équité en matière d’emploi et invite les membres des groupes visés à indiquer leur appartenance à ces derniers dans leur dossier de candidature. </w:t>
                      </w:r>
                      <w:r w:rsidR="00A41051" w:rsidRPr="0030732F">
                        <w:rPr>
                          <w:rStyle w:val="Accentuation"/>
                          <w:color w:val="000000" w:themeColor="text1"/>
                          <w:spacing w:val="3"/>
                          <w:lang w:val="fr-CA"/>
                        </w:rPr>
                        <w:t xml:space="preserve">Les personnes handicapées qui pourraient avoir besoin d’accommodements à n’importe quelle étape du processus de candidature sont invitées à communiquer en toute confidentialité avec la professeure Angela Campbell, vice-principale exécutive adjointe (équité et priorités académiques) par </w:t>
                      </w:r>
                      <w:r w:rsidR="00A41051" w:rsidRPr="0030732F">
                        <w:rPr>
                          <w:rStyle w:val="Accentuation"/>
                          <w:color w:val="000000" w:themeColor="text1"/>
                          <w:spacing w:val="3"/>
                          <w:u w:val="single"/>
                          <w:lang w:val="fr-CA"/>
                        </w:rPr>
                        <w:t>courriel</w:t>
                      </w:r>
                      <w:r w:rsidR="00A41051" w:rsidRPr="0030732F">
                        <w:rPr>
                          <w:rStyle w:val="Accentuation"/>
                          <w:color w:val="000000" w:themeColor="text1"/>
                          <w:spacing w:val="3"/>
                          <w:lang w:val="fr-CA"/>
                        </w:rPr>
                        <w:t xml:space="preserve"> ou télép</w:t>
                      </w:r>
                      <w:bookmarkStart w:id="1" w:name="_GoBack"/>
                      <w:bookmarkEnd w:id="1"/>
                      <w:r w:rsidR="00A41051" w:rsidRPr="0030732F">
                        <w:rPr>
                          <w:rStyle w:val="Accentuation"/>
                          <w:color w:val="000000" w:themeColor="text1"/>
                          <w:spacing w:val="3"/>
                          <w:lang w:val="fr-CA"/>
                        </w:rPr>
                        <w:t>hone au 514-398-1660.</w:t>
                      </w:r>
                    </w:p>
                    <w:p w:rsidR="00C02D7A" w:rsidRPr="0030732F" w:rsidRDefault="00EB290E" w:rsidP="00C02D7A">
                      <w:pPr>
                        <w:pStyle w:val="Corpsdetexte"/>
                        <w:kinsoku w:val="0"/>
                        <w:overflowPunct w:val="0"/>
                        <w:spacing w:before="147"/>
                        <w:ind w:left="0" w:right="158"/>
                        <w:rPr>
                          <w:rFonts w:ascii="Times New Roman" w:hAnsi="Times New Roman" w:cs="Times New Roman"/>
                          <w:i/>
                          <w:iCs/>
                          <w:color w:val="000000" w:themeColor="text1"/>
                          <w:sz w:val="24"/>
                          <w:szCs w:val="24"/>
                          <w:lang w:val="fr-CA"/>
                        </w:rPr>
                      </w:pPr>
                      <w:r w:rsidRPr="0030732F">
                        <w:rPr>
                          <w:rFonts w:ascii="Times New Roman" w:hAnsi="Times New Roman" w:cs="Times New Roman"/>
                          <w:i/>
                          <w:iCs/>
                          <w:color w:val="000000" w:themeColor="text1"/>
                          <w:sz w:val="24"/>
                          <w:szCs w:val="24"/>
                          <w:lang w:val="fr-CA"/>
                        </w:rPr>
                        <w:t>Tous les candidats qualifiés sont invités à poser leur candidature; cependant, en vertu des exigences sur l’immigration en vigueur au Canada, les Canadiens et les résidents permanents auront priorité.</w:t>
                      </w:r>
                    </w:p>
                  </w:txbxContent>
                </v:textbox>
                <w10:wrap type="square" anchorx="margin"/>
              </v:shape>
            </w:pict>
          </mc:Fallback>
        </mc:AlternateContent>
      </w:r>
      <w:r w:rsidRPr="009E121A">
        <w:rPr>
          <w:rFonts w:asciiTheme="minorHAnsi" w:hAnsiTheme="minorHAnsi" w:cs="Times New Roman"/>
          <w:sz w:val="22"/>
          <w:szCs w:val="22"/>
          <w:lang w:val="fr-CA"/>
        </w:rPr>
        <w:t>Les candidatures doivent être envoyées dans les 30 jours suivant la date du présent affichage</w:t>
      </w:r>
      <w:r w:rsidRPr="0030732F">
        <w:rPr>
          <w:rFonts w:ascii="Times New Roman" w:hAnsi="Times New Roman" w:cs="Times New Roman"/>
          <w:sz w:val="22"/>
          <w:szCs w:val="22"/>
          <w:lang w:val="fr-CA"/>
        </w:rPr>
        <w:t xml:space="preserve">. </w:t>
      </w:r>
    </w:p>
    <w:sectPr w:rsidR="00BD5A82" w:rsidRPr="0030732F" w:rsidSect="00F66AA4">
      <w:pgSz w:w="12240" w:h="15840"/>
      <w:pgMar w:top="1296" w:right="1627" w:bottom="270" w:left="162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A14" w:rsidRDefault="007A0A14" w:rsidP="00EE3321">
      <w:r>
        <w:separator/>
      </w:r>
    </w:p>
  </w:endnote>
  <w:endnote w:type="continuationSeparator" w:id="0">
    <w:p w:rsidR="007A0A14" w:rsidRDefault="007A0A14" w:rsidP="00EE3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A14" w:rsidRDefault="007A0A14" w:rsidP="00EE3321">
      <w:r>
        <w:separator/>
      </w:r>
    </w:p>
  </w:footnote>
  <w:footnote w:type="continuationSeparator" w:id="0">
    <w:p w:rsidR="007A0A14" w:rsidRDefault="007A0A14" w:rsidP="00EE33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hyphenationZone w:val="425"/>
  <w:doNotHyphenateCaps/>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BAE"/>
    <w:rsid w:val="000A3BAE"/>
    <w:rsid w:val="00104A75"/>
    <w:rsid w:val="001942CA"/>
    <w:rsid w:val="00256E04"/>
    <w:rsid w:val="0030732F"/>
    <w:rsid w:val="00361863"/>
    <w:rsid w:val="003A6A8B"/>
    <w:rsid w:val="003C696C"/>
    <w:rsid w:val="004C41CC"/>
    <w:rsid w:val="00552F85"/>
    <w:rsid w:val="00606B90"/>
    <w:rsid w:val="007450AC"/>
    <w:rsid w:val="007A0A14"/>
    <w:rsid w:val="007A0F89"/>
    <w:rsid w:val="00857664"/>
    <w:rsid w:val="009E121A"/>
    <w:rsid w:val="00A41051"/>
    <w:rsid w:val="00A63A7C"/>
    <w:rsid w:val="00C0771A"/>
    <w:rsid w:val="00C11490"/>
    <w:rsid w:val="00DC3EC2"/>
    <w:rsid w:val="00DD07FB"/>
    <w:rsid w:val="00EA28DA"/>
    <w:rsid w:val="00EB290E"/>
    <w:rsid w:val="00EC7B4B"/>
    <w:rsid w:val="00EE3321"/>
    <w:rsid w:val="00EE7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02C6232-F87E-4C94-9528-AC4C86E40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locked="1" w:uiPriority="0"/>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C5A"/>
    <w:rPr>
      <w:sz w:val="24"/>
      <w:szCs w:val="24"/>
      <w:lang w:eastAsia="ko-KR"/>
    </w:rPr>
  </w:style>
  <w:style w:type="paragraph" w:styleId="Heading1">
    <w:name w:val="heading 1"/>
    <w:basedOn w:val="Normal"/>
    <w:next w:val="Normal"/>
    <w:link w:val="Heading1Char"/>
    <w:uiPriority w:val="99"/>
    <w:qFormat/>
    <w:rsid w:val="00FD2755"/>
    <w:pPr>
      <w:keepNext/>
      <w:widowControl w:val="0"/>
      <w:jc w:val="both"/>
      <w:outlineLvl w:val="0"/>
    </w:pPr>
    <w:rPr>
      <w:sz w:val="48"/>
      <w:szCs w:val="4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D2755"/>
    <w:rPr>
      <w:rFonts w:eastAsia="Times New Roman"/>
      <w:snapToGrid w:val="0"/>
      <w:sz w:val="48"/>
      <w:szCs w:val="48"/>
      <w:lang w:val="en-GB"/>
    </w:rPr>
  </w:style>
  <w:style w:type="character" w:styleId="Hyperlink">
    <w:name w:val="Hyperlink"/>
    <w:basedOn w:val="DefaultParagraphFont"/>
    <w:uiPriority w:val="99"/>
    <w:rsid w:val="007E79D2"/>
    <w:rPr>
      <w:color w:val="0000FF"/>
      <w:u w:val="single"/>
    </w:rPr>
  </w:style>
  <w:style w:type="paragraph" w:styleId="BalloonText">
    <w:name w:val="Balloon Text"/>
    <w:basedOn w:val="Normal"/>
    <w:link w:val="BalloonTextChar"/>
    <w:uiPriority w:val="99"/>
    <w:semiHidden/>
    <w:rsid w:val="00BA553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D1D01"/>
    <w:rPr>
      <w:sz w:val="2"/>
      <w:szCs w:val="2"/>
      <w:lang w:val="en-US" w:eastAsia="ko-KR"/>
    </w:rPr>
  </w:style>
  <w:style w:type="paragraph" w:styleId="E-mailSignature">
    <w:name w:val="E-mail Signature"/>
    <w:basedOn w:val="Normal"/>
    <w:link w:val="E-mailSignatureChar"/>
    <w:uiPriority w:val="99"/>
    <w:rsid w:val="008E0D22"/>
    <w:rPr>
      <w:lang w:eastAsia="en-US"/>
    </w:rPr>
  </w:style>
  <w:style w:type="character" w:customStyle="1" w:styleId="E-mailSignatureChar">
    <w:name w:val="E-mail Signature Char"/>
    <w:basedOn w:val="DefaultParagraphFont"/>
    <w:link w:val="E-mailSignature"/>
    <w:uiPriority w:val="99"/>
    <w:locked/>
    <w:rsid w:val="008E0D22"/>
    <w:rPr>
      <w:rFonts w:eastAsia="Times New Roman"/>
      <w:sz w:val="24"/>
      <w:szCs w:val="24"/>
    </w:rPr>
  </w:style>
  <w:style w:type="paragraph" w:styleId="Revision">
    <w:name w:val="Revision"/>
    <w:hidden/>
    <w:uiPriority w:val="99"/>
    <w:semiHidden/>
    <w:rsid w:val="00DA10F5"/>
    <w:rPr>
      <w:sz w:val="24"/>
      <w:szCs w:val="24"/>
      <w:lang w:eastAsia="ko-KR"/>
    </w:rPr>
  </w:style>
  <w:style w:type="paragraph" w:customStyle="1" w:styleId="NoSpacing1">
    <w:name w:val="No Spacing1"/>
    <w:uiPriority w:val="99"/>
    <w:rsid w:val="00D421C0"/>
    <w:rPr>
      <w:rFonts w:ascii="Calibri" w:hAnsi="Calibri" w:cs="Calibri"/>
    </w:rPr>
  </w:style>
  <w:style w:type="character" w:styleId="CommentReference">
    <w:name w:val="annotation reference"/>
    <w:basedOn w:val="DefaultParagraphFont"/>
    <w:uiPriority w:val="99"/>
    <w:semiHidden/>
    <w:unhideWhenUsed/>
    <w:rsid w:val="00CA4A39"/>
    <w:rPr>
      <w:sz w:val="16"/>
      <w:szCs w:val="16"/>
    </w:rPr>
  </w:style>
  <w:style w:type="paragraph" w:styleId="CommentText">
    <w:name w:val="annotation text"/>
    <w:basedOn w:val="Normal"/>
    <w:link w:val="CommentTextChar"/>
    <w:uiPriority w:val="99"/>
    <w:semiHidden/>
    <w:unhideWhenUsed/>
    <w:rsid w:val="00CA4A39"/>
    <w:rPr>
      <w:sz w:val="20"/>
      <w:szCs w:val="20"/>
    </w:rPr>
  </w:style>
  <w:style w:type="character" w:customStyle="1" w:styleId="CommentTextChar">
    <w:name w:val="Comment Text Char"/>
    <w:basedOn w:val="DefaultParagraphFont"/>
    <w:link w:val="CommentText"/>
    <w:uiPriority w:val="99"/>
    <w:semiHidden/>
    <w:rsid w:val="00CA4A39"/>
    <w:rPr>
      <w:sz w:val="20"/>
      <w:szCs w:val="20"/>
      <w:lang w:eastAsia="ko-KR"/>
    </w:rPr>
  </w:style>
  <w:style w:type="paragraph" w:styleId="CommentSubject">
    <w:name w:val="annotation subject"/>
    <w:basedOn w:val="CommentText"/>
    <w:next w:val="CommentText"/>
    <w:link w:val="CommentSubjectChar"/>
    <w:uiPriority w:val="99"/>
    <w:semiHidden/>
    <w:unhideWhenUsed/>
    <w:rsid w:val="00CA4A39"/>
    <w:rPr>
      <w:b/>
      <w:bCs/>
    </w:rPr>
  </w:style>
  <w:style w:type="character" w:customStyle="1" w:styleId="CommentSubjectChar">
    <w:name w:val="Comment Subject Char"/>
    <w:basedOn w:val="CommentTextChar"/>
    <w:link w:val="CommentSubject"/>
    <w:uiPriority w:val="99"/>
    <w:semiHidden/>
    <w:rsid w:val="00CA4A39"/>
    <w:rPr>
      <w:b/>
      <w:bCs/>
      <w:sz w:val="20"/>
      <w:szCs w:val="20"/>
      <w:lang w:eastAsia="ko-KR"/>
    </w:rPr>
  </w:style>
  <w:style w:type="paragraph" w:styleId="BodyText">
    <w:name w:val="Body Text"/>
    <w:basedOn w:val="Normal"/>
    <w:link w:val="BodyTextChar"/>
    <w:uiPriority w:val="1"/>
    <w:qFormat/>
    <w:rsid w:val="00C02D7A"/>
    <w:pPr>
      <w:widowControl w:val="0"/>
      <w:autoSpaceDE w:val="0"/>
      <w:autoSpaceDN w:val="0"/>
      <w:adjustRightInd w:val="0"/>
      <w:ind w:left="881"/>
    </w:pPr>
    <w:rPr>
      <w:rFonts w:ascii="Arial" w:eastAsiaTheme="minorEastAsia" w:hAnsi="Arial" w:cs="Arial"/>
      <w:sz w:val="22"/>
      <w:szCs w:val="22"/>
      <w:lang w:eastAsia="en-US"/>
    </w:rPr>
  </w:style>
  <w:style w:type="character" w:customStyle="1" w:styleId="BodyTextChar">
    <w:name w:val="Body Text Char"/>
    <w:basedOn w:val="DefaultParagraphFont"/>
    <w:link w:val="BodyText"/>
    <w:uiPriority w:val="1"/>
    <w:rsid w:val="00C02D7A"/>
    <w:rPr>
      <w:rFonts w:ascii="Arial" w:eastAsiaTheme="minorEastAsia" w:hAnsi="Arial" w:cs="Arial"/>
    </w:rPr>
  </w:style>
  <w:style w:type="paragraph" w:customStyle="1" w:styleId="Default">
    <w:name w:val="Default"/>
    <w:rsid w:val="00C02D7A"/>
    <w:pPr>
      <w:autoSpaceDE w:val="0"/>
      <w:autoSpaceDN w:val="0"/>
      <w:adjustRightInd w:val="0"/>
    </w:pPr>
    <w:rPr>
      <w:rFonts w:ascii="Arial" w:hAnsi="Arial" w:cs="Arial"/>
      <w:color w:val="000000"/>
      <w:sz w:val="24"/>
      <w:szCs w:val="24"/>
    </w:rPr>
  </w:style>
  <w:style w:type="character" w:styleId="Emphasis">
    <w:name w:val="Emphasis"/>
    <w:basedOn w:val="DefaultParagraphFont"/>
    <w:uiPriority w:val="20"/>
    <w:qFormat/>
    <w:locked/>
    <w:rsid w:val="00DE5735"/>
    <w:rPr>
      <w:i/>
      <w:iCs/>
    </w:rPr>
  </w:style>
  <w:style w:type="paragraph" w:styleId="Header">
    <w:name w:val="header"/>
    <w:basedOn w:val="Normal"/>
    <w:link w:val="HeaderChar"/>
    <w:uiPriority w:val="99"/>
    <w:unhideWhenUsed/>
    <w:rsid w:val="00EE3321"/>
    <w:pPr>
      <w:tabs>
        <w:tab w:val="center" w:pos="4680"/>
        <w:tab w:val="right" w:pos="9360"/>
      </w:tabs>
    </w:pPr>
  </w:style>
  <w:style w:type="character" w:customStyle="1" w:styleId="HeaderChar">
    <w:name w:val="Header Char"/>
    <w:basedOn w:val="DefaultParagraphFont"/>
    <w:link w:val="Header"/>
    <w:uiPriority w:val="99"/>
    <w:rsid w:val="00EE3321"/>
    <w:rPr>
      <w:sz w:val="24"/>
      <w:szCs w:val="24"/>
      <w:lang w:eastAsia="ko-KR"/>
    </w:rPr>
  </w:style>
  <w:style w:type="paragraph" w:styleId="Footer">
    <w:name w:val="footer"/>
    <w:basedOn w:val="Normal"/>
    <w:link w:val="FooterChar"/>
    <w:uiPriority w:val="99"/>
    <w:unhideWhenUsed/>
    <w:rsid w:val="00EE3321"/>
    <w:pPr>
      <w:tabs>
        <w:tab w:val="center" w:pos="4680"/>
        <w:tab w:val="right" w:pos="9360"/>
      </w:tabs>
    </w:pPr>
  </w:style>
  <w:style w:type="character" w:customStyle="1" w:styleId="FooterChar">
    <w:name w:val="Footer Char"/>
    <w:basedOn w:val="DefaultParagraphFont"/>
    <w:link w:val="Footer"/>
    <w:uiPriority w:val="99"/>
    <w:rsid w:val="00EE3321"/>
    <w:rPr>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cgill.ca/medicine-academic/positionsavailabl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448</Words>
  <Characters>2673</Characters>
  <Application>Microsoft Office Word</Application>
  <DocSecurity>0</DocSecurity>
  <Lines>52</Lines>
  <Paragraphs>19</Paragraphs>
  <ScaleCrop>false</ScaleCrop>
  <HeadingPairs>
    <vt:vector size="2" baseType="variant">
      <vt:variant>
        <vt:lpstr>Title</vt:lpstr>
      </vt:variant>
      <vt:variant>
        <vt:i4>1</vt:i4>
      </vt:variant>
    </vt:vector>
  </HeadingPairs>
  <TitlesOfParts>
    <vt:vector size="1" baseType="lpstr">
      <vt:lpstr>The Montreal Neurological Institute of McGill University</vt:lpstr>
    </vt:vector>
  </TitlesOfParts>
  <Company>MNI</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Montreal Neurological Institute of McGill University</dc:title>
  <dc:creator>Helmut</dc:creator>
  <cp:lastModifiedBy>Francesca Valenti, Ms.</cp:lastModifiedBy>
  <cp:revision>8</cp:revision>
  <cp:lastPrinted>2018-05-31T13:51:00Z</cp:lastPrinted>
  <dcterms:created xsi:type="dcterms:W3CDTF">2018-08-22T18:54:00Z</dcterms:created>
  <dcterms:modified xsi:type="dcterms:W3CDTF">2018-08-24T15:17:00Z</dcterms:modified>
</cp:coreProperties>
</file>